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F0E" w:rsidRPr="001836EC" w:rsidRDefault="003B2C42" w:rsidP="003B2C42">
      <w:pPr>
        <w:pStyle w:val="Heading1"/>
      </w:pPr>
      <w:r w:rsidRPr="001836EC">
        <w:t xml:space="preserve">Donor </w:t>
      </w:r>
      <w:r w:rsidR="00FF75CE" w:rsidRPr="001836EC">
        <w:t xml:space="preserve">Privacy </w:t>
      </w:r>
      <w:r w:rsidRPr="001836EC">
        <w:t>Policy</w:t>
      </w:r>
    </w:p>
    <w:p w:rsidR="00FF75CE" w:rsidRPr="001836EC" w:rsidRDefault="00FF75CE" w:rsidP="00FF75CE">
      <w:pPr>
        <w:pStyle w:val="NormalWeb"/>
        <w:rPr>
          <w:rFonts w:ascii="Microsoft Sans Serif" w:hAnsi="Microsoft Sans Serif" w:cs="Microsoft Sans Serif"/>
        </w:rPr>
      </w:pPr>
      <w:r w:rsidRPr="001836EC">
        <w:rPr>
          <w:rFonts w:ascii="Microsoft Sans Serif" w:hAnsi="Microsoft Sans Serif" w:cs="Microsoft Sans Serif"/>
        </w:rPr>
        <w:t>In the course of creating a partnership with an individual donor or corpora</w:t>
      </w:r>
      <w:r w:rsidR="00E33551">
        <w:rPr>
          <w:rFonts w:ascii="Microsoft Sans Serif" w:hAnsi="Microsoft Sans Serif" w:cs="Microsoft Sans Serif"/>
        </w:rPr>
        <w:t xml:space="preserve">tion the </w:t>
      </w:r>
      <w:r w:rsidRPr="001836EC">
        <w:rPr>
          <w:rFonts w:ascii="Microsoft Sans Serif" w:hAnsi="Microsoft Sans Serif" w:cs="Microsoft Sans Serif"/>
        </w:rPr>
        <w:t xml:space="preserve">National </w:t>
      </w:r>
      <w:r w:rsidR="00E33551">
        <w:rPr>
          <w:rFonts w:ascii="Microsoft Sans Serif" w:hAnsi="Microsoft Sans Serif" w:cs="Microsoft Sans Serif"/>
        </w:rPr>
        <w:t>Recreation and Park Association (NRPA)</w:t>
      </w:r>
      <w:r w:rsidRPr="001836EC">
        <w:rPr>
          <w:rFonts w:ascii="Microsoft Sans Serif" w:hAnsi="Microsoft Sans Serif" w:cs="Microsoft Sans Serif"/>
        </w:rPr>
        <w:t xml:space="preserve"> is committed to respecting the privacy of all donors and partners. We have developed this privacy policy to ensure that donor information will not be shared with any third party beyond what is in the p</w:t>
      </w:r>
      <w:r w:rsidR="00E33551">
        <w:rPr>
          <w:rFonts w:ascii="Microsoft Sans Serif" w:hAnsi="Microsoft Sans Serif" w:cs="Microsoft Sans Serif"/>
        </w:rPr>
        <w:t>ublic domain. NRPA</w:t>
      </w:r>
      <w:r w:rsidRPr="001836EC">
        <w:rPr>
          <w:rFonts w:ascii="Microsoft Sans Serif" w:hAnsi="Microsoft Sans Serif" w:cs="Microsoft Sans Serif"/>
        </w:rPr>
        <w:t xml:space="preserve"> provides this Donor Privacy Policy</w:t>
      </w:r>
      <w:r w:rsidR="00E33551">
        <w:rPr>
          <w:rFonts w:ascii="Microsoft Sans Serif" w:hAnsi="Microsoft Sans Serif" w:cs="Microsoft Sans Serif"/>
        </w:rPr>
        <w:t xml:space="preserve"> to make you aware of our policy</w:t>
      </w:r>
      <w:r w:rsidRPr="001836EC">
        <w:rPr>
          <w:rFonts w:ascii="Microsoft Sans Serif" w:hAnsi="Microsoft Sans Serif" w:cs="Microsoft Sans Serif"/>
        </w:rPr>
        <w:t xml:space="preserve"> and to inform you of the way your information is used. We also provide you with the opportunity to remove your name from (or opt out of) our mailing list, if you desire to do so.</w:t>
      </w:r>
    </w:p>
    <w:p w:rsidR="00FF75CE" w:rsidRPr="001836EC" w:rsidRDefault="00FF75CE" w:rsidP="00FF75CE">
      <w:pPr>
        <w:shd w:val="clear" w:color="auto" w:fill="FFFFFF"/>
        <w:spacing w:before="240" w:after="240"/>
        <w:rPr>
          <w:rFonts w:ascii="Microsoft Sans Serif" w:hAnsi="Microsoft Sans Serif" w:cs="Microsoft Sans Serif"/>
          <w:color w:val="000000"/>
          <w:sz w:val="24"/>
          <w:szCs w:val="24"/>
        </w:rPr>
      </w:pPr>
      <w:r w:rsidRPr="001836EC">
        <w:rPr>
          <w:rFonts w:ascii="Microsoft Sans Serif" w:hAnsi="Microsoft Sans Serif" w:cs="Microsoft Sans Serif"/>
          <w:color w:val="000000"/>
          <w:sz w:val="24"/>
          <w:szCs w:val="24"/>
        </w:rPr>
        <w:t xml:space="preserve">NRPA is committed to protecting the privacy of its donors. We keep personal and gift information secure and use it only in accordance with the terms of this policy. NRPA donors can be confident that: </w:t>
      </w:r>
    </w:p>
    <w:p w:rsidR="00FF75CE" w:rsidRPr="001836EC" w:rsidRDefault="00FF75CE" w:rsidP="00FF75CE">
      <w:pPr>
        <w:numPr>
          <w:ilvl w:val="0"/>
          <w:numId w:val="2"/>
        </w:numPr>
        <w:shd w:val="clear" w:color="auto" w:fill="FFFFFF"/>
        <w:spacing w:before="120" w:after="120" w:line="240" w:lineRule="auto"/>
        <w:ind w:left="360" w:right="360"/>
        <w:rPr>
          <w:rFonts w:ascii="Microsoft Sans Serif" w:hAnsi="Microsoft Sans Serif" w:cs="Microsoft Sans Serif"/>
          <w:color w:val="000000"/>
          <w:sz w:val="24"/>
          <w:szCs w:val="24"/>
        </w:rPr>
      </w:pPr>
      <w:r w:rsidRPr="001836EC">
        <w:rPr>
          <w:rFonts w:ascii="Microsoft Sans Serif" w:hAnsi="Microsoft Sans Serif" w:cs="Microsoft Sans Serif"/>
          <w:color w:val="000000"/>
          <w:sz w:val="24"/>
          <w:szCs w:val="24"/>
        </w:rPr>
        <w:t>Each gift will receive appropriate acknowledgment and recognition.</w:t>
      </w:r>
    </w:p>
    <w:p w:rsidR="00FF75CE" w:rsidRPr="001836EC" w:rsidRDefault="00FF75CE" w:rsidP="00FF75CE">
      <w:pPr>
        <w:numPr>
          <w:ilvl w:val="0"/>
          <w:numId w:val="2"/>
        </w:numPr>
        <w:shd w:val="clear" w:color="auto" w:fill="FFFFFF"/>
        <w:spacing w:before="120" w:after="120" w:line="240" w:lineRule="auto"/>
        <w:ind w:left="360" w:right="360"/>
        <w:rPr>
          <w:rFonts w:ascii="Microsoft Sans Serif" w:hAnsi="Microsoft Sans Serif" w:cs="Microsoft Sans Serif"/>
          <w:color w:val="000000"/>
          <w:sz w:val="24"/>
          <w:szCs w:val="24"/>
        </w:rPr>
      </w:pPr>
      <w:r w:rsidRPr="001836EC">
        <w:rPr>
          <w:rFonts w:ascii="Microsoft Sans Serif" w:hAnsi="Microsoft Sans Serif" w:cs="Microsoft Sans Serif"/>
          <w:color w:val="000000"/>
          <w:sz w:val="24"/>
          <w:szCs w:val="24"/>
        </w:rPr>
        <w:t>Personal information will be handled safely and securely. Only authorized employees who have been trained in the proper handling of donor information will h</w:t>
      </w:r>
      <w:r w:rsidR="00685329" w:rsidRPr="001836EC">
        <w:rPr>
          <w:rFonts w:ascii="Microsoft Sans Serif" w:hAnsi="Microsoft Sans Serif" w:cs="Microsoft Sans Serif"/>
          <w:color w:val="000000"/>
          <w:sz w:val="24"/>
          <w:szCs w:val="24"/>
        </w:rPr>
        <w:t>ave access to this information.</w:t>
      </w:r>
    </w:p>
    <w:p w:rsidR="00800E40" w:rsidRPr="001836EC" w:rsidRDefault="00E33551" w:rsidP="00FF75CE">
      <w:pPr>
        <w:numPr>
          <w:ilvl w:val="0"/>
          <w:numId w:val="2"/>
        </w:numPr>
        <w:shd w:val="clear" w:color="auto" w:fill="FFFFFF"/>
        <w:spacing w:before="120" w:after="120" w:line="240" w:lineRule="auto"/>
        <w:ind w:left="360" w:right="360"/>
        <w:rPr>
          <w:rFonts w:ascii="Microsoft Sans Serif" w:hAnsi="Microsoft Sans Serif" w:cs="Microsoft Sans Serif"/>
          <w:sz w:val="24"/>
          <w:szCs w:val="24"/>
        </w:rPr>
      </w:pPr>
      <w:r>
        <w:rPr>
          <w:rFonts w:ascii="Microsoft Sans Serif" w:hAnsi="Microsoft Sans Serif" w:cs="Microsoft Sans Serif"/>
          <w:sz w:val="24"/>
          <w:szCs w:val="24"/>
        </w:rPr>
        <w:t>NRPA</w:t>
      </w:r>
      <w:r w:rsidR="00FF75CE" w:rsidRPr="001836EC">
        <w:rPr>
          <w:rFonts w:ascii="Microsoft Sans Serif" w:hAnsi="Microsoft Sans Serif" w:cs="Microsoft Sans Serif"/>
          <w:sz w:val="24"/>
          <w:szCs w:val="24"/>
        </w:rPr>
        <w:t xml:space="preserve"> collects and uses various information from donors that include</w:t>
      </w:r>
      <w:bookmarkStart w:id="0" w:name="_GoBack"/>
      <w:bookmarkEnd w:id="0"/>
      <w:r w:rsidR="00FF75CE" w:rsidRPr="001836EC">
        <w:rPr>
          <w:rFonts w:ascii="Microsoft Sans Serif" w:hAnsi="Microsoft Sans Serif" w:cs="Microsoft Sans Serif"/>
          <w:sz w:val="24"/>
          <w:szCs w:val="24"/>
        </w:rPr>
        <w:t xml:space="preserve">: amount donated, address, telephone number, donor comments and e-mail address. </w:t>
      </w:r>
    </w:p>
    <w:p w:rsidR="00800E40" w:rsidRPr="001836EC" w:rsidRDefault="00E33551" w:rsidP="00800E40">
      <w:pPr>
        <w:numPr>
          <w:ilvl w:val="0"/>
          <w:numId w:val="2"/>
        </w:numPr>
        <w:shd w:val="clear" w:color="auto" w:fill="FFFFFF"/>
        <w:spacing w:before="120" w:after="120" w:line="240" w:lineRule="auto"/>
        <w:ind w:left="360" w:right="360"/>
        <w:rPr>
          <w:rFonts w:ascii="Microsoft Sans Serif" w:hAnsi="Microsoft Sans Serif" w:cs="Microsoft Sans Serif"/>
          <w:sz w:val="24"/>
          <w:szCs w:val="24"/>
        </w:rPr>
      </w:pPr>
      <w:r>
        <w:rPr>
          <w:rFonts w:ascii="Microsoft Sans Serif" w:hAnsi="Microsoft Sans Serif" w:cs="Microsoft Sans Serif"/>
          <w:sz w:val="24"/>
          <w:szCs w:val="24"/>
        </w:rPr>
        <w:t>NRPA</w:t>
      </w:r>
      <w:r w:rsidR="00800E40" w:rsidRPr="001836EC">
        <w:rPr>
          <w:rFonts w:ascii="Microsoft Sans Serif" w:hAnsi="Microsoft Sans Serif" w:cs="Microsoft Sans Serif"/>
          <w:color w:val="000000"/>
          <w:sz w:val="24"/>
          <w:szCs w:val="24"/>
        </w:rPr>
        <w:t xml:space="preserve"> will not sell or rent the personal or contact information of donors with any other individuals or organizations.</w:t>
      </w:r>
    </w:p>
    <w:p w:rsidR="00800E40" w:rsidRPr="001836EC" w:rsidRDefault="00E33551" w:rsidP="00800E40">
      <w:pPr>
        <w:numPr>
          <w:ilvl w:val="0"/>
          <w:numId w:val="2"/>
        </w:numPr>
        <w:shd w:val="clear" w:color="auto" w:fill="FFFFFF"/>
        <w:spacing w:before="120" w:after="120" w:line="240" w:lineRule="auto"/>
        <w:ind w:left="360" w:right="360"/>
        <w:rPr>
          <w:rFonts w:ascii="Microsoft Sans Serif" w:hAnsi="Microsoft Sans Serif" w:cs="Microsoft Sans Serif"/>
          <w:sz w:val="24"/>
          <w:szCs w:val="24"/>
        </w:rPr>
      </w:pPr>
      <w:r>
        <w:rPr>
          <w:rFonts w:ascii="Microsoft Sans Serif" w:hAnsi="Microsoft Sans Serif" w:cs="Microsoft Sans Serif"/>
          <w:sz w:val="24"/>
          <w:szCs w:val="24"/>
        </w:rPr>
        <w:t>NRPA</w:t>
      </w:r>
      <w:r w:rsidR="00800E40" w:rsidRPr="001836EC">
        <w:rPr>
          <w:rFonts w:ascii="Microsoft Sans Serif" w:hAnsi="Microsoft Sans Serif" w:cs="Microsoft Sans Serif"/>
          <w:sz w:val="24"/>
          <w:szCs w:val="24"/>
        </w:rPr>
        <w:t xml:space="preserve"> will </w:t>
      </w:r>
      <w:r w:rsidR="00800E40" w:rsidRPr="001836EC">
        <w:rPr>
          <w:rFonts w:ascii="Microsoft Sans Serif" w:eastAsia="Times New Roman" w:hAnsi="Microsoft Sans Serif" w:cs="Microsoft Sans Serif"/>
          <w:sz w:val="24"/>
          <w:szCs w:val="24"/>
        </w:rPr>
        <w:t xml:space="preserve">inform donors about upcoming fundraising and other activities of </w:t>
      </w:r>
      <w:r>
        <w:rPr>
          <w:rFonts w:ascii="Microsoft Sans Serif" w:eastAsia="Times New Roman" w:hAnsi="Microsoft Sans Serif" w:cs="Microsoft Sans Serif"/>
          <w:sz w:val="24"/>
          <w:szCs w:val="24"/>
        </w:rPr>
        <w:t>NRPA</w:t>
      </w:r>
      <w:r w:rsidR="00800E40" w:rsidRPr="001836EC">
        <w:rPr>
          <w:rFonts w:ascii="Microsoft Sans Serif" w:eastAsia="Times New Roman" w:hAnsi="Microsoft Sans Serif" w:cs="Microsoft Sans Serif"/>
          <w:sz w:val="24"/>
          <w:szCs w:val="24"/>
        </w:rPr>
        <w:t>.</w:t>
      </w:r>
    </w:p>
    <w:p w:rsidR="00FF75CE" w:rsidRPr="001836EC" w:rsidRDefault="00FF75CE" w:rsidP="00FF75CE">
      <w:pPr>
        <w:numPr>
          <w:ilvl w:val="0"/>
          <w:numId w:val="2"/>
        </w:numPr>
        <w:shd w:val="clear" w:color="auto" w:fill="FFFFFF"/>
        <w:spacing w:before="120" w:after="120" w:line="240" w:lineRule="auto"/>
        <w:ind w:left="360" w:right="360"/>
        <w:rPr>
          <w:rFonts w:ascii="Microsoft Sans Serif" w:hAnsi="Microsoft Sans Serif" w:cs="Microsoft Sans Serif"/>
          <w:sz w:val="24"/>
          <w:szCs w:val="24"/>
        </w:rPr>
      </w:pPr>
      <w:r w:rsidRPr="001836EC">
        <w:rPr>
          <w:rFonts w:ascii="Microsoft Sans Serif" w:hAnsi="Microsoft Sans Serif" w:cs="Microsoft Sans Serif"/>
          <w:sz w:val="24"/>
          <w:szCs w:val="24"/>
        </w:rPr>
        <w:t>Tax laws in the United Sta</w:t>
      </w:r>
      <w:r w:rsidR="00E33551">
        <w:rPr>
          <w:rFonts w:ascii="Microsoft Sans Serif" w:hAnsi="Microsoft Sans Serif" w:cs="Microsoft Sans Serif"/>
          <w:sz w:val="24"/>
          <w:szCs w:val="24"/>
        </w:rPr>
        <w:t>tes and require NRPA</w:t>
      </w:r>
      <w:r w:rsidRPr="001836EC">
        <w:rPr>
          <w:rFonts w:ascii="Microsoft Sans Serif" w:hAnsi="Microsoft Sans Serif" w:cs="Microsoft Sans Serif"/>
          <w:sz w:val="24"/>
          <w:szCs w:val="24"/>
        </w:rPr>
        <w:t xml:space="preserve"> to keep contact information and contribution level of do</w:t>
      </w:r>
      <w:r w:rsidR="00E33551">
        <w:rPr>
          <w:rFonts w:ascii="Microsoft Sans Serif" w:hAnsi="Microsoft Sans Serif" w:cs="Microsoft Sans Serif"/>
          <w:sz w:val="24"/>
          <w:szCs w:val="24"/>
        </w:rPr>
        <w:t>nors on file. NRPA</w:t>
      </w:r>
      <w:r w:rsidRPr="001836EC">
        <w:rPr>
          <w:rFonts w:ascii="Microsoft Sans Serif" w:hAnsi="Microsoft Sans Serif" w:cs="Microsoft Sans Serif"/>
          <w:sz w:val="24"/>
          <w:szCs w:val="24"/>
        </w:rPr>
        <w:t xml:space="preserve"> will use contact information (e-mail, telephone number and address) of donors for these purposes:</w:t>
      </w:r>
    </w:p>
    <w:p w:rsidR="00FF75CE" w:rsidRPr="001836EC" w:rsidRDefault="00FF75CE" w:rsidP="00685329">
      <w:pPr>
        <w:numPr>
          <w:ilvl w:val="0"/>
          <w:numId w:val="5"/>
        </w:numPr>
        <w:spacing w:before="100" w:beforeAutospacing="1" w:after="100" w:afterAutospacing="1" w:line="240" w:lineRule="auto"/>
        <w:rPr>
          <w:rFonts w:ascii="Microsoft Sans Serif" w:eastAsia="Times New Roman" w:hAnsi="Microsoft Sans Serif" w:cs="Microsoft Sans Serif"/>
          <w:sz w:val="24"/>
          <w:szCs w:val="24"/>
        </w:rPr>
      </w:pPr>
      <w:r w:rsidRPr="001836EC">
        <w:rPr>
          <w:rFonts w:ascii="Microsoft Sans Serif" w:eastAsia="Times New Roman" w:hAnsi="Microsoft Sans Serif" w:cs="Microsoft Sans Serif"/>
          <w:sz w:val="24"/>
          <w:szCs w:val="24"/>
        </w:rPr>
        <w:t>Distribute receipts for donations</w:t>
      </w:r>
    </w:p>
    <w:p w:rsidR="00FF75CE" w:rsidRPr="001836EC" w:rsidRDefault="00FF75CE" w:rsidP="00685329">
      <w:pPr>
        <w:numPr>
          <w:ilvl w:val="0"/>
          <w:numId w:val="5"/>
        </w:numPr>
        <w:spacing w:before="100" w:beforeAutospacing="1" w:after="100" w:afterAutospacing="1" w:line="240" w:lineRule="auto"/>
        <w:rPr>
          <w:rFonts w:ascii="Microsoft Sans Serif" w:eastAsia="Times New Roman" w:hAnsi="Microsoft Sans Serif" w:cs="Microsoft Sans Serif"/>
          <w:sz w:val="24"/>
          <w:szCs w:val="24"/>
        </w:rPr>
      </w:pPr>
      <w:r w:rsidRPr="001836EC">
        <w:rPr>
          <w:rFonts w:ascii="Microsoft Sans Serif" w:eastAsia="Times New Roman" w:hAnsi="Microsoft Sans Serif" w:cs="Microsoft Sans Serif"/>
          <w:sz w:val="24"/>
          <w:szCs w:val="24"/>
        </w:rPr>
        <w:t>Thank donors for their donation</w:t>
      </w:r>
    </w:p>
    <w:p w:rsidR="00FF75CE" w:rsidRPr="001836EC" w:rsidRDefault="00FF75CE" w:rsidP="00685329">
      <w:pPr>
        <w:numPr>
          <w:ilvl w:val="0"/>
          <w:numId w:val="5"/>
        </w:numPr>
        <w:spacing w:before="100" w:beforeAutospacing="1" w:after="100" w:afterAutospacing="1" w:line="240" w:lineRule="auto"/>
        <w:rPr>
          <w:rFonts w:ascii="Microsoft Sans Serif" w:eastAsia="Times New Roman" w:hAnsi="Microsoft Sans Serif" w:cs="Microsoft Sans Serif"/>
          <w:sz w:val="24"/>
          <w:szCs w:val="24"/>
        </w:rPr>
      </w:pPr>
      <w:r w:rsidRPr="001836EC">
        <w:rPr>
          <w:rFonts w:ascii="Microsoft Sans Serif" w:eastAsia="Times New Roman" w:hAnsi="Microsoft Sans Serif" w:cs="Microsoft Sans Serif"/>
          <w:sz w:val="24"/>
          <w:szCs w:val="24"/>
        </w:rPr>
        <w:t>Internal analysis and record keeping</w:t>
      </w:r>
    </w:p>
    <w:p w:rsidR="00FF75CE" w:rsidRPr="001836EC" w:rsidRDefault="00FF75CE" w:rsidP="00685329">
      <w:pPr>
        <w:numPr>
          <w:ilvl w:val="0"/>
          <w:numId w:val="5"/>
        </w:numPr>
        <w:spacing w:before="100" w:beforeAutospacing="1" w:after="100" w:afterAutospacing="1" w:line="240" w:lineRule="auto"/>
        <w:rPr>
          <w:rFonts w:ascii="Microsoft Sans Serif" w:eastAsia="Times New Roman" w:hAnsi="Microsoft Sans Serif" w:cs="Microsoft Sans Serif"/>
          <w:sz w:val="24"/>
          <w:szCs w:val="24"/>
        </w:rPr>
      </w:pPr>
      <w:r w:rsidRPr="001836EC">
        <w:rPr>
          <w:rFonts w:ascii="Microsoft Sans Serif" w:eastAsia="Times New Roman" w:hAnsi="Microsoft Sans Serif" w:cs="Microsoft Sans Serif"/>
          <w:sz w:val="24"/>
          <w:szCs w:val="24"/>
        </w:rPr>
        <w:t>Reporting to relevant U.S. and State agencies (these reports are not for public inspection)</w:t>
      </w:r>
    </w:p>
    <w:p w:rsidR="00FF75CE" w:rsidRPr="001836EC" w:rsidRDefault="00FF75CE" w:rsidP="00685329">
      <w:pPr>
        <w:numPr>
          <w:ilvl w:val="0"/>
          <w:numId w:val="5"/>
        </w:numPr>
        <w:spacing w:before="100" w:beforeAutospacing="1" w:after="100" w:afterAutospacing="1" w:line="240" w:lineRule="auto"/>
        <w:rPr>
          <w:rFonts w:ascii="Microsoft Sans Serif" w:eastAsia="Times New Roman" w:hAnsi="Microsoft Sans Serif" w:cs="Microsoft Sans Serif"/>
          <w:sz w:val="24"/>
          <w:szCs w:val="24"/>
        </w:rPr>
      </w:pPr>
      <w:r w:rsidRPr="001836EC">
        <w:rPr>
          <w:rFonts w:ascii="Microsoft Sans Serif" w:eastAsia="Times New Roman" w:hAnsi="Microsoft Sans Serif" w:cs="Microsoft Sans Serif"/>
          <w:sz w:val="24"/>
          <w:szCs w:val="24"/>
        </w:rPr>
        <w:t>Contact donors about changes to this policy</w:t>
      </w:r>
    </w:p>
    <w:p w:rsidR="00FF75CE" w:rsidRPr="001836EC" w:rsidRDefault="00FF75CE" w:rsidP="00FF75CE">
      <w:pPr>
        <w:numPr>
          <w:ilvl w:val="0"/>
          <w:numId w:val="2"/>
        </w:numPr>
        <w:shd w:val="clear" w:color="auto" w:fill="FFFFFF"/>
        <w:spacing w:before="120" w:after="120" w:line="240" w:lineRule="auto"/>
        <w:ind w:left="360" w:right="360"/>
        <w:rPr>
          <w:rFonts w:ascii="Microsoft Sans Serif" w:hAnsi="Microsoft Sans Serif" w:cs="Microsoft Sans Serif"/>
          <w:color w:val="000000"/>
          <w:sz w:val="24"/>
          <w:szCs w:val="24"/>
        </w:rPr>
      </w:pPr>
      <w:r w:rsidRPr="001836EC">
        <w:rPr>
          <w:rFonts w:ascii="Microsoft Sans Serif" w:hAnsi="Microsoft Sans Serif" w:cs="Microsoft Sans Serif"/>
          <w:color w:val="000000"/>
          <w:sz w:val="24"/>
          <w:szCs w:val="24"/>
        </w:rPr>
        <w:t>All questions or concerns expressed by the donor will receive prompt, truthful and forthright answers.</w:t>
      </w:r>
    </w:p>
    <w:p w:rsidR="00FF75CE" w:rsidRPr="001836EC" w:rsidRDefault="00FF75CE" w:rsidP="00FF75CE">
      <w:pPr>
        <w:numPr>
          <w:ilvl w:val="0"/>
          <w:numId w:val="2"/>
        </w:numPr>
        <w:shd w:val="clear" w:color="auto" w:fill="FFFFFF"/>
        <w:spacing w:before="120" w:after="120" w:line="240" w:lineRule="auto"/>
        <w:ind w:left="360" w:right="360"/>
        <w:rPr>
          <w:rFonts w:ascii="Microsoft Sans Serif" w:hAnsi="Microsoft Sans Serif" w:cs="Microsoft Sans Serif"/>
          <w:sz w:val="24"/>
          <w:szCs w:val="24"/>
        </w:rPr>
      </w:pPr>
      <w:r w:rsidRPr="001836EC">
        <w:rPr>
          <w:rFonts w:ascii="Microsoft Sans Serif" w:hAnsi="Microsoft Sans Serif" w:cs="Microsoft Sans Serif"/>
          <w:color w:val="000000"/>
          <w:sz w:val="24"/>
          <w:szCs w:val="24"/>
        </w:rPr>
        <w:t>The donor's name will be removed from all internal lists upon written request.</w:t>
      </w:r>
    </w:p>
    <w:p w:rsidR="00FF75CE" w:rsidRPr="001836EC" w:rsidRDefault="00E33551" w:rsidP="00FF75CE">
      <w:pPr>
        <w:numPr>
          <w:ilvl w:val="0"/>
          <w:numId w:val="2"/>
        </w:numPr>
        <w:shd w:val="clear" w:color="auto" w:fill="FFFFFF"/>
        <w:spacing w:before="120" w:after="120" w:line="240" w:lineRule="auto"/>
        <w:ind w:left="360" w:right="360"/>
        <w:rPr>
          <w:rFonts w:ascii="Microsoft Sans Serif" w:hAnsi="Microsoft Sans Serif" w:cs="Microsoft Sans Serif"/>
          <w:sz w:val="24"/>
          <w:szCs w:val="24"/>
        </w:rPr>
      </w:pPr>
      <w:r>
        <w:rPr>
          <w:rFonts w:ascii="Microsoft Sans Serif" w:hAnsi="Microsoft Sans Serif" w:cs="Microsoft Sans Serif"/>
          <w:sz w:val="24"/>
          <w:szCs w:val="24"/>
        </w:rPr>
        <w:t>NRPA</w:t>
      </w:r>
      <w:r w:rsidR="00FF75CE" w:rsidRPr="001836EC">
        <w:rPr>
          <w:rFonts w:ascii="Microsoft Sans Serif" w:hAnsi="Microsoft Sans Serif" w:cs="Microsoft Sans Serif"/>
          <w:color w:val="000000"/>
          <w:sz w:val="24"/>
          <w:szCs w:val="24"/>
        </w:rPr>
        <w:t xml:space="preserve"> complies with the regulations of the Internal Revenue Service and the laws of all states in which we solicit donations.</w:t>
      </w:r>
      <w:r w:rsidR="00FF75CE" w:rsidRPr="001836EC">
        <w:rPr>
          <w:rFonts w:ascii="Microsoft Sans Serif" w:hAnsi="Microsoft Sans Serif" w:cs="Microsoft Sans Serif"/>
          <w:sz w:val="24"/>
          <w:szCs w:val="24"/>
        </w:rPr>
        <w:t xml:space="preserve"> </w:t>
      </w:r>
    </w:p>
    <w:p w:rsidR="00FF75CE" w:rsidRPr="001836EC" w:rsidRDefault="00E33551" w:rsidP="00FF75CE">
      <w:pPr>
        <w:numPr>
          <w:ilvl w:val="0"/>
          <w:numId w:val="2"/>
        </w:numPr>
        <w:shd w:val="clear" w:color="auto" w:fill="FFFFFF"/>
        <w:spacing w:before="120" w:after="120" w:line="240" w:lineRule="auto"/>
        <w:ind w:left="360" w:right="360"/>
        <w:rPr>
          <w:rFonts w:ascii="Microsoft Sans Serif" w:hAnsi="Microsoft Sans Serif" w:cs="Microsoft Sans Serif"/>
          <w:sz w:val="24"/>
          <w:szCs w:val="24"/>
        </w:rPr>
      </w:pPr>
      <w:r>
        <w:rPr>
          <w:rFonts w:ascii="Microsoft Sans Serif" w:hAnsi="Microsoft Sans Serif" w:cs="Microsoft Sans Serif"/>
          <w:sz w:val="24"/>
          <w:szCs w:val="24"/>
        </w:rPr>
        <w:lastRenderedPageBreak/>
        <w:t>NRPA</w:t>
      </w:r>
      <w:r w:rsidR="00FF75CE" w:rsidRPr="001836EC">
        <w:rPr>
          <w:rFonts w:ascii="Microsoft Sans Serif" w:hAnsi="Microsoft Sans Serif" w:cs="Microsoft Sans Serif"/>
          <w:sz w:val="24"/>
          <w:szCs w:val="24"/>
        </w:rPr>
        <w:t xml:space="preserve"> accepts contributions via credit card, and uses accredited online payment processing services with world-class security and data privacy policies. Unless requested by the donor for the purpose of processing recurri</w:t>
      </w:r>
      <w:r>
        <w:rPr>
          <w:rFonts w:ascii="Microsoft Sans Serif" w:hAnsi="Microsoft Sans Serif" w:cs="Microsoft Sans Serif"/>
          <w:sz w:val="24"/>
          <w:szCs w:val="24"/>
        </w:rPr>
        <w:t>ng donations, NRPA</w:t>
      </w:r>
      <w:r w:rsidR="00FF75CE" w:rsidRPr="001836EC">
        <w:rPr>
          <w:rFonts w:ascii="Microsoft Sans Serif" w:hAnsi="Microsoft Sans Serif" w:cs="Microsoft Sans Serif"/>
          <w:sz w:val="24"/>
          <w:szCs w:val="24"/>
        </w:rPr>
        <w:t xml:space="preserve"> does not store, nor does it have access to, your credit card information, bank account numbers, or other account data sent to those processing services.</w:t>
      </w:r>
    </w:p>
    <w:p w:rsidR="00FF75CE" w:rsidRPr="001836EC" w:rsidRDefault="00FF75CE" w:rsidP="00FF75CE">
      <w:pPr>
        <w:numPr>
          <w:ilvl w:val="0"/>
          <w:numId w:val="2"/>
        </w:numPr>
        <w:shd w:val="clear" w:color="auto" w:fill="FFFFFF"/>
        <w:spacing w:before="120" w:after="120" w:line="240" w:lineRule="auto"/>
        <w:ind w:left="360" w:right="360"/>
        <w:rPr>
          <w:rFonts w:ascii="Microsoft Sans Serif" w:hAnsi="Microsoft Sans Serif" w:cs="Microsoft Sans Serif"/>
          <w:sz w:val="24"/>
          <w:szCs w:val="24"/>
        </w:rPr>
      </w:pPr>
      <w:r w:rsidRPr="001836EC">
        <w:rPr>
          <w:rFonts w:ascii="Microsoft Sans Serif" w:hAnsi="Microsoft Sans Serif" w:cs="Microsoft Sans Serif"/>
          <w:sz w:val="24"/>
          <w:szCs w:val="24"/>
        </w:rPr>
        <w:t>It is our desire to not send unwanted mail or information about the Foundation and our Fellows to our donors. Please contact us if you wish to be removed from our mailing list.</w:t>
      </w:r>
    </w:p>
    <w:p w:rsidR="00FF75CE" w:rsidRPr="001836EC" w:rsidRDefault="00FF75CE" w:rsidP="00685329">
      <w:pPr>
        <w:pStyle w:val="NormalWeb"/>
        <w:rPr>
          <w:rFonts w:ascii="Microsoft Sans Serif" w:hAnsi="Microsoft Sans Serif" w:cs="Microsoft Sans Serif"/>
        </w:rPr>
      </w:pPr>
      <w:r w:rsidRPr="001836EC">
        <w:rPr>
          <w:rFonts w:ascii="Microsoft Sans Serif" w:hAnsi="Microsoft Sans Serif" w:cs="Microsoft Sans Serif"/>
        </w:rPr>
        <w:t xml:space="preserve">Additionally, we </w:t>
      </w:r>
      <w:r w:rsidR="00685329" w:rsidRPr="001836EC">
        <w:rPr>
          <w:rFonts w:ascii="Microsoft Sans Serif" w:hAnsi="Microsoft Sans Serif" w:cs="Microsoft Sans Serif"/>
        </w:rPr>
        <w:t xml:space="preserve">adhere to the Donor Bill of Rights (Link to Rights) which </w:t>
      </w:r>
      <w:r w:rsidRPr="001836EC">
        <w:rPr>
          <w:rFonts w:ascii="Microsoft Sans Serif" w:hAnsi="Microsoft Sans Serif" w:cs="Microsoft Sans Serif"/>
        </w:rPr>
        <w:t>in its entirety was developed by the Association of Fundraising Professionals (AFP), Association for Healthcare Philanthropy (AHP), Council for Advancement and Support of Education (CASE), and the Giving Institute: Leading Consultants to Non-Profits.</w:t>
      </w:r>
    </w:p>
    <w:p w:rsidR="003B2C42" w:rsidRPr="00685329" w:rsidRDefault="00FF75CE" w:rsidP="00685329">
      <w:pPr>
        <w:pStyle w:val="NormalWeb"/>
        <w:rPr>
          <w:rFonts w:ascii="Microsoft Sans Serif" w:hAnsi="Microsoft Sans Serif" w:cs="Microsoft Sans Serif"/>
        </w:rPr>
      </w:pPr>
      <w:r w:rsidRPr="001836EC">
        <w:rPr>
          <w:rFonts w:ascii="Microsoft Sans Serif" w:hAnsi="Microsoft Sans Serif" w:cs="Microsoft Sans Serif"/>
        </w:rPr>
        <w:t xml:space="preserve">If you have comments or questions about our donor privacy policy, please send us an email at </w:t>
      </w:r>
      <w:hyperlink r:id="rId8" w:history="1">
        <w:r w:rsidR="000C7CDE" w:rsidRPr="003B651D">
          <w:rPr>
            <w:rStyle w:val="Hyperlink"/>
            <w:rFonts w:ascii="Microsoft Sans Serif" w:eastAsiaTheme="majorEastAsia" w:hAnsi="Microsoft Sans Serif" w:cs="Microsoft Sans Serif"/>
          </w:rPr>
          <w:t>rwickline@nrpa.org</w:t>
        </w:r>
      </w:hyperlink>
      <w:r w:rsidRPr="001836EC">
        <w:rPr>
          <w:rFonts w:ascii="Microsoft Sans Serif" w:hAnsi="Microsoft Sans Serif" w:cs="Microsoft Sans Serif"/>
        </w:rPr>
        <w:t xml:space="preserve"> or call us at </w:t>
      </w:r>
      <w:r w:rsidR="00685329" w:rsidRPr="001836EC">
        <w:rPr>
          <w:rFonts w:ascii="Microsoft Sans Serif" w:hAnsi="Microsoft Sans Serif" w:cs="Microsoft Sans Serif"/>
        </w:rPr>
        <w:t>800.883.3002</w:t>
      </w:r>
      <w:r w:rsidRPr="001836EC">
        <w:rPr>
          <w:rFonts w:ascii="Microsoft Sans Serif" w:hAnsi="Microsoft Sans Serif" w:cs="Microsoft Sans Serif"/>
        </w:rPr>
        <w:t>.</w:t>
      </w:r>
    </w:p>
    <w:sectPr w:rsidR="003B2C42" w:rsidRPr="00685329" w:rsidSect="0022607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DCF" w:rsidRDefault="001E0DCF" w:rsidP="003B2C42">
      <w:pPr>
        <w:spacing w:after="0" w:line="240" w:lineRule="auto"/>
      </w:pPr>
      <w:r>
        <w:separator/>
      </w:r>
    </w:p>
  </w:endnote>
  <w:endnote w:type="continuationSeparator" w:id="0">
    <w:p w:rsidR="001E0DCF" w:rsidRDefault="001E0DCF" w:rsidP="003B2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BED" w:rsidRDefault="00340BED">
    <w:pPr>
      <w:pStyle w:val="Footer"/>
      <w:pBdr>
        <w:top w:val="thinThickSmallGap" w:sz="24" w:space="1" w:color="622423" w:themeColor="accent2" w:themeShade="7F"/>
      </w:pBdr>
      <w:rPr>
        <w:rFonts w:asciiTheme="majorHAnsi" w:hAnsiTheme="majorHAnsi"/>
      </w:rPr>
    </w:pPr>
    <w:r>
      <w:rPr>
        <w:rFonts w:asciiTheme="majorHAnsi" w:hAnsiTheme="majorHAnsi"/>
      </w:rPr>
      <w:t xml:space="preserve">As of </w:t>
    </w:r>
    <w:r w:rsidR="000C7CDE">
      <w:rPr>
        <w:rFonts w:asciiTheme="majorHAnsi" w:hAnsiTheme="majorHAnsi"/>
      </w:rPr>
      <w:t>12/19/2013</w:t>
    </w:r>
  </w:p>
  <w:p w:rsidR="00340BED" w:rsidRDefault="00340B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DCF" w:rsidRDefault="001E0DCF" w:rsidP="003B2C42">
      <w:pPr>
        <w:spacing w:after="0" w:line="240" w:lineRule="auto"/>
      </w:pPr>
      <w:r>
        <w:separator/>
      </w:r>
    </w:p>
  </w:footnote>
  <w:footnote w:type="continuationSeparator" w:id="0">
    <w:p w:rsidR="001E0DCF" w:rsidRDefault="001E0DCF" w:rsidP="003B2C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A60"/>
    <w:multiLevelType w:val="multilevel"/>
    <w:tmpl w:val="8B385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9B3420"/>
    <w:multiLevelType w:val="multilevel"/>
    <w:tmpl w:val="F83EF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EB60712"/>
    <w:multiLevelType w:val="multilevel"/>
    <w:tmpl w:val="C9986AA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2FD3096"/>
    <w:multiLevelType w:val="multilevel"/>
    <w:tmpl w:val="6D3637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C42"/>
    <w:rsid w:val="00065985"/>
    <w:rsid w:val="000C7CDE"/>
    <w:rsid w:val="001836EC"/>
    <w:rsid w:val="001E0DCF"/>
    <w:rsid w:val="00226072"/>
    <w:rsid w:val="00235906"/>
    <w:rsid w:val="00340BED"/>
    <w:rsid w:val="003B2C42"/>
    <w:rsid w:val="00406306"/>
    <w:rsid w:val="004C557C"/>
    <w:rsid w:val="00590F68"/>
    <w:rsid w:val="005925EB"/>
    <w:rsid w:val="00657F85"/>
    <w:rsid w:val="00685329"/>
    <w:rsid w:val="006E76A0"/>
    <w:rsid w:val="00715643"/>
    <w:rsid w:val="00723D5C"/>
    <w:rsid w:val="00754C87"/>
    <w:rsid w:val="00771491"/>
    <w:rsid w:val="00782555"/>
    <w:rsid w:val="00800E40"/>
    <w:rsid w:val="008D5BD7"/>
    <w:rsid w:val="00A44290"/>
    <w:rsid w:val="00A51C06"/>
    <w:rsid w:val="00BC547F"/>
    <w:rsid w:val="00C40554"/>
    <w:rsid w:val="00CC20E9"/>
    <w:rsid w:val="00E33551"/>
    <w:rsid w:val="00E72F0E"/>
    <w:rsid w:val="00E87B74"/>
    <w:rsid w:val="00FE1DB9"/>
    <w:rsid w:val="00FF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2C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C4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B2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C42"/>
  </w:style>
  <w:style w:type="paragraph" w:styleId="Footer">
    <w:name w:val="footer"/>
    <w:basedOn w:val="Normal"/>
    <w:link w:val="FooterChar"/>
    <w:uiPriority w:val="99"/>
    <w:unhideWhenUsed/>
    <w:rsid w:val="003B2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C42"/>
  </w:style>
  <w:style w:type="paragraph" w:styleId="BalloonText">
    <w:name w:val="Balloon Text"/>
    <w:basedOn w:val="Normal"/>
    <w:link w:val="BalloonTextChar"/>
    <w:uiPriority w:val="99"/>
    <w:semiHidden/>
    <w:unhideWhenUsed/>
    <w:rsid w:val="003B2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C42"/>
    <w:rPr>
      <w:rFonts w:ascii="Tahoma" w:hAnsi="Tahoma" w:cs="Tahoma"/>
      <w:sz w:val="16"/>
      <w:szCs w:val="16"/>
    </w:rPr>
  </w:style>
  <w:style w:type="paragraph" w:styleId="NormalWeb">
    <w:name w:val="Normal (Web)"/>
    <w:basedOn w:val="Normal"/>
    <w:uiPriority w:val="99"/>
    <w:unhideWhenUsed/>
    <w:rsid w:val="003B2C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75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2C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C4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B2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C42"/>
  </w:style>
  <w:style w:type="paragraph" w:styleId="Footer">
    <w:name w:val="footer"/>
    <w:basedOn w:val="Normal"/>
    <w:link w:val="FooterChar"/>
    <w:uiPriority w:val="99"/>
    <w:unhideWhenUsed/>
    <w:rsid w:val="003B2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C42"/>
  </w:style>
  <w:style w:type="paragraph" w:styleId="BalloonText">
    <w:name w:val="Balloon Text"/>
    <w:basedOn w:val="Normal"/>
    <w:link w:val="BalloonTextChar"/>
    <w:uiPriority w:val="99"/>
    <w:semiHidden/>
    <w:unhideWhenUsed/>
    <w:rsid w:val="003B2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C42"/>
    <w:rPr>
      <w:rFonts w:ascii="Tahoma" w:hAnsi="Tahoma" w:cs="Tahoma"/>
      <w:sz w:val="16"/>
      <w:szCs w:val="16"/>
    </w:rPr>
  </w:style>
  <w:style w:type="paragraph" w:styleId="NormalWeb">
    <w:name w:val="Normal (Web)"/>
    <w:basedOn w:val="Normal"/>
    <w:uiPriority w:val="99"/>
    <w:unhideWhenUsed/>
    <w:rsid w:val="003B2C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75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787202">
      <w:bodyDiv w:val="1"/>
      <w:marLeft w:val="0"/>
      <w:marRight w:val="0"/>
      <w:marTop w:val="0"/>
      <w:marBottom w:val="0"/>
      <w:divBdr>
        <w:top w:val="none" w:sz="0" w:space="0" w:color="auto"/>
        <w:left w:val="none" w:sz="0" w:space="0" w:color="auto"/>
        <w:bottom w:val="none" w:sz="0" w:space="0" w:color="auto"/>
        <w:right w:val="none" w:sz="0" w:space="0" w:color="auto"/>
      </w:divBdr>
    </w:div>
    <w:div w:id="1805539852">
      <w:bodyDiv w:val="1"/>
      <w:marLeft w:val="0"/>
      <w:marRight w:val="0"/>
      <w:marTop w:val="0"/>
      <w:marBottom w:val="0"/>
      <w:divBdr>
        <w:top w:val="none" w:sz="0" w:space="0" w:color="auto"/>
        <w:left w:val="none" w:sz="0" w:space="0" w:color="auto"/>
        <w:bottom w:val="none" w:sz="0" w:space="0" w:color="auto"/>
        <w:right w:val="none" w:sz="0" w:space="0" w:color="auto"/>
      </w:divBdr>
      <w:divsChild>
        <w:div w:id="289868673">
          <w:marLeft w:val="0"/>
          <w:marRight w:val="0"/>
          <w:marTop w:val="0"/>
          <w:marBottom w:val="0"/>
          <w:divBdr>
            <w:top w:val="none" w:sz="0" w:space="0" w:color="auto"/>
            <w:left w:val="none" w:sz="0" w:space="0" w:color="auto"/>
            <w:bottom w:val="none" w:sz="0" w:space="0" w:color="auto"/>
            <w:right w:val="none" w:sz="0" w:space="0" w:color="auto"/>
          </w:divBdr>
          <w:divsChild>
            <w:div w:id="1510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wickline@nrpa.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nmoring</dc:creator>
  <cp:lastModifiedBy>Rebecca Wickline</cp:lastModifiedBy>
  <cp:revision>3</cp:revision>
  <dcterms:created xsi:type="dcterms:W3CDTF">2013-12-19T16:22:00Z</dcterms:created>
  <dcterms:modified xsi:type="dcterms:W3CDTF">2013-12-19T16:22:00Z</dcterms:modified>
</cp:coreProperties>
</file>